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D6EB6" w14:textId="46606BFB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Fei Lu0517-OPPO" w:date="2021-05-17T14:32:00Z">
          <w:r w:rsidR="004D09A6" w:rsidDel="00B2535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Fei Lu0517-OPPO" w:date="2021-05-17T14:32:00Z">
        <w:r w:rsidR="00B2535C">
          <w:rPr>
            <w:rFonts w:ascii="Arial" w:hAnsi="Arial" w:cs="Arial"/>
            <w:b/>
            <w:noProof/>
            <w:sz w:val="24"/>
            <w:szCs w:val="24"/>
          </w:rPr>
          <w:t>2</w:t>
        </w:r>
      </w:ins>
      <w:bookmarkStart w:id="3" w:name="_GoBack"/>
      <w:bookmarkEnd w:id="3"/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4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558811ED" w:rsidR="00A94018" w:rsidRDefault="007C5C6A" w:rsidP="00F07ED8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</w:t>
            </w:r>
            <w:r w:rsidRPr="007F72E5">
              <w:rPr>
                <w:noProof/>
                <w:lang w:eastAsia="zh-CN"/>
              </w:rPr>
              <w:t>[</w:t>
            </w:r>
            <w:r w:rsidR="00EB0406" w:rsidRPr="007F72E5">
              <w:rPr>
                <w:noProof/>
                <w:lang w:eastAsia="zh-CN"/>
              </w:rPr>
              <w:t>Nokia, Nokia Shanghai Bell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>conclusion of KI#1 of FS_eNPN</w:t>
            </w:r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5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6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7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8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9" w:author="Huawei" w:date="2021-04-21T15:00:00Z"/>
                <w:noProof/>
              </w:rPr>
            </w:pPr>
            <w:ins w:id="10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11" w:author="Huawei" w:date="2021-04-21T14:57:00Z">
              <w:r>
                <w:rPr>
                  <w:noProof/>
                </w:rPr>
                <w:t>ously established</w:t>
              </w:r>
            </w:ins>
            <w:ins w:id="12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3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4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5" w:author="Huawei" w:date="2021-04-21T14:58:00Z">
              <w:r>
                <w:rPr>
                  <w:noProof/>
                </w:rPr>
                <w:t>, when th</w:t>
              </w:r>
            </w:ins>
            <w:ins w:id="16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17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8" w:author="Huawei" w:date="2021-04-21T15:04:00Z"/>
                <w:noProof/>
              </w:rPr>
            </w:pPr>
            <w:ins w:id="19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20" w:author="Huawei" w:date="2021-04-21T15:01:00Z">
              <w:r>
                <w:rPr>
                  <w:noProof/>
                </w:rPr>
                <w:t xml:space="preserve">. </w:t>
              </w:r>
            </w:ins>
            <w:ins w:id="21" w:author="Huawei" w:date="2021-04-21T15:08:00Z">
              <w:r w:rsidR="00B00771">
                <w:rPr>
                  <w:noProof/>
                </w:rPr>
                <w:t>In case that</w:t>
              </w:r>
            </w:ins>
            <w:ins w:id="22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3" w:author="Huawei" w:date="2021-04-21T15:03:00Z">
              <w:r>
                <w:rPr>
                  <w:noProof/>
                </w:rPr>
                <w:t xml:space="preserve"> and </w:t>
              </w:r>
            </w:ins>
            <w:ins w:id="24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5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6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7" w:author="Huawei" w:date="2021-04-21T15:00:00Z"/>
                <w:noProof/>
              </w:rPr>
            </w:pPr>
            <w:ins w:id="28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29" w:author="Huawei" w:date="2021-04-21T15:08:00Z">
              <w:r w:rsidR="00B00771">
                <w:rPr>
                  <w:noProof/>
                </w:rPr>
                <w:t>In case that</w:t>
              </w:r>
            </w:ins>
            <w:ins w:id="30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31" w:author="Huawei" w:date="2021-04-21T15:05:00Z">
              <w:r>
                <w:rPr>
                  <w:noProof/>
                </w:rPr>
                <w:t xml:space="preserve"> </w:t>
              </w:r>
            </w:ins>
            <w:ins w:id="32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3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4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5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36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37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38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39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40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41" w:author="Huawei" w:date="2021-04-21T15:35:00Z"/>
                <w:noProof/>
              </w:rPr>
            </w:pPr>
            <w:ins w:id="42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3" w:author="Huawei" w:date="2021-04-21T15:14:00Z">
              <w:r>
                <w:rPr>
                  <w:noProof/>
                </w:rPr>
                <w:t>/from</w:t>
              </w:r>
            </w:ins>
            <w:ins w:id="44" w:author="Huawei" w:date="2021-04-21T15:12:00Z">
              <w:r>
                <w:rPr>
                  <w:noProof/>
                </w:rPr>
                <w:t xml:space="preserve"> </w:t>
              </w:r>
            </w:ins>
            <w:ins w:id="45" w:author="Huawei" w:date="2021-04-21T15:14:00Z">
              <w:r>
                <w:rPr>
                  <w:noProof/>
                </w:rPr>
                <w:t>a</w:t>
              </w:r>
            </w:ins>
            <w:ins w:id="46" w:author="Huawei" w:date="2021-04-21T15:12:00Z">
              <w:r>
                <w:rPr>
                  <w:noProof/>
                </w:rPr>
                <w:t xml:space="preserve"> </w:t>
              </w:r>
            </w:ins>
            <w:ins w:id="47" w:author="Huawei" w:date="2021-04-21T15:14:00Z">
              <w:r>
                <w:rPr>
                  <w:noProof/>
                </w:rPr>
                <w:t>SNPN</w:t>
              </w:r>
            </w:ins>
            <w:ins w:id="48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5BC5B21F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49" w:author="Huawei" w:date="2021-04-21T15:35:00Z">
              <w:r>
                <w:rPr>
                  <w:noProof/>
                </w:rPr>
                <w:t>Claify that for the SNPNs that support interworking</w:t>
              </w:r>
            </w:ins>
            <w:ins w:id="50" w:author="Huawei" w:date="2021-04-21T15:36:00Z">
              <w:r>
                <w:rPr>
                  <w:noProof/>
                </w:rPr>
                <w:t xml:space="preserve"> they should use the NID assigned in c</w:t>
              </w:r>
              <w:r w:rsidRPr="00764453">
                <w:rPr>
                  <w:noProof/>
                </w:rPr>
                <w:t>oordinated assignment</w:t>
              </w:r>
            </w:ins>
            <w:ins w:id="51" w:author="Huawei" w:date="2021-04-21T15:37:00Z">
              <w:r>
                <w:rPr>
                  <w:noProof/>
                </w:rPr>
                <w:t xml:space="preserve"> model</w:t>
              </w:r>
            </w:ins>
            <w:ins w:id="52" w:author="Huawei" w:date="2021-04-21T15:38:00Z">
              <w:r>
                <w:rPr>
                  <w:noProof/>
                </w:rPr>
                <w:t xml:space="preserve"> in order to ensure that the target AMF is selected using the unique</w:t>
              </w:r>
            </w:ins>
            <w:ins w:id="53" w:author="Huawei" w:date="2021-04-21T15:39:00Z">
              <w:r>
                <w:rPr>
                  <w:noProof/>
                </w:rPr>
                <w:t xml:space="preserve"> NID or unique combination of NID and PLMN ID.</w:t>
              </w:r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54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55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56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77777777" w:rsidR="007E581D" w:rsidRDefault="007E581D" w:rsidP="00CA09E0">
            <w:pPr>
              <w:pStyle w:val="CRCoverPage"/>
              <w:spacing w:after="0"/>
              <w:ind w:left="100"/>
              <w:rPr>
                <w:ins w:id="57" w:author="Huawei" w:date="2021-04-21T15:55:00Z"/>
              </w:rPr>
            </w:pPr>
            <w:ins w:id="58" w:author="Huawei" w:date="2021-04-21T15:54:00Z">
              <w:r>
                <w:rPr>
                  <w:noProof/>
                  <w:lang w:eastAsia="zh-CN"/>
                </w:rPr>
                <w:t xml:space="preserve">Non-unique NID may be used during mobility registration within the target SNPN which results in incorrect </w:t>
              </w:r>
            </w:ins>
            <w:ins w:id="59" w:author="Huawei" w:date="2021-04-21T15:55:00Z">
              <w:r>
                <w:rPr>
                  <w:noProof/>
                  <w:lang w:eastAsia="zh-CN"/>
                </w:rPr>
                <w:t>selection of the source SNPN</w:t>
              </w:r>
            </w:ins>
            <w:ins w:id="60" w:author="Huawei" w:date="2021-04-21T15:54:00Z">
              <w:r>
                <w:rPr>
                  <w:noProof/>
                  <w:lang w:eastAsia="zh-CN"/>
                </w:rPr>
                <w:t>.</w:t>
              </w:r>
            </w:ins>
            <w:ins w:id="61" w:author="Huawei" w:date="2021-04-21T15:13:00Z">
              <w:r w:rsidR="00CA09E0">
                <w:t xml:space="preserve"> </w:t>
              </w:r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62" w:author="Huawei" w:date="2021-04-21T15:14:00Z">
              <w:r>
                <w:t>I</w:t>
              </w:r>
            </w:ins>
            <w:ins w:id="63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64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65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7C998945" w:rsidR="001E41F3" w:rsidRDefault="00C22C89">
            <w:pPr>
              <w:pStyle w:val="CRCoverPage"/>
              <w:spacing w:after="0"/>
              <w:ind w:left="100"/>
              <w:rPr>
                <w:noProof/>
              </w:rPr>
            </w:pPr>
            <w:ins w:id="66" w:author="Huawei" w:date="2021-04-21T15:19:00Z">
              <w:r>
                <w:t xml:space="preserve">5.30.2.0, </w:t>
              </w:r>
            </w:ins>
            <w:r w:rsidR="008359D2">
              <w:rPr>
                <w:rFonts w:hint="eastAsia"/>
                <w:noProof/>
                <w:lang w:eastAsia="zh-CN"/>
              </w:rPr>
              <w:t>5</w:t>
            </w:r>
            <w:r w:rsidR="008359D2"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20CD1687" w:rsidR="00A903F7" w:rsidRPr="002800F7" w:rsidDel="00B2535C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67" w:author="Fei Lu0517-OPPO" w:date="2021-05-17T14:32:00Z"/>
          <w:rFonts w:ascii="Arial" w:hAnsi="Arial"/>
          <w:i/>
          <w:color w:val="0070C0"/>
          <w:sz w:val="24"/>
          <w:lang w:val="en-US" w:eastAsia="zh-CN"/>
        </w:rPr>
      </w:pPr>
      <w:bookmarkStart w:id="68" w:name="_Toc493487903"/>
      <w:del w:id="69" w:author="Fei Lu0517-OPPO" w:date="2021-05-17T14:32:00Z">
        <w:r w:rsidRPr="002800F7" w:rsidDel="00B2535C">
          <w:rPr>
            <w:rFonts w:ascii="Arial" w:hAnsi="Arial"/>
            <w:i/>
            <w:color w:val="0070C0"/>
            <w:sz w:val="24"/>
            <w:lang w:val="en-US"/>
          </w:rPr>
          <w:lastRenderedPageBreak/>
          <w:delText>FIRST CHANGE</w:delText>
        </w:r>
      </w:del>
    </w:p>
    <w:p w14:paraId="2C2EDD47" w14:textId="00E31DB3" w:rsidR="00E4607C" w:rsidDel="00B2535C" w:rsidRDefault="00E4607C" w:rsidP="00E4607C">
      <w:pPr>
        <w:pStyle w:val="4"/>
        <w:rPr>
          <w:del w:id="70" w:author="Fei Lu0517-OPPO" w:date="2021-05-17T14:32:00Z"/>
        </w:rPr>
      </w:pPr>
      <w:bookmarkStart w:id="71" w:name="_Toc68015803"/>
      <w:bookmarkStart w:id="72" w:name="_Toc51769463"/>
      <w:bookmarkEnd w:id="68"/>
      <w:del w:id="73" w:author="Fei Lu0517-OPPO" w:date="2021-05-17T14:32:00Z">
        <w:r w:rsidDel="00B2535C">
          <w:delText>5.30.2.0</w:delText>
        </w:r>
        <w:r w:rsidDel="00B2535C">
          <w:tab/>
          <w:delText>General</w:delText>
        </w:r>
        <w:bookmarkEnd w:id="71"/>
        <w:bookmarkEnd w:id="72"/>
      </w:del>
    </w:p>
    <w:p w14:paraId="1CEBB600" w14:textId="40FF18F8" w:rsidR="00E4607C" w:rsidDel="00B2535C" w:rsidRDefault="00E4607C" w:rsidP="00E4607C">
      <w:pPr>
        <w:rPr>
          <w:del w:id="74" w:author="Fei Lu0517-OPPO" w:date="2021-05-17T14:32:00Z"/>
          <w:lang w:eastAsia="x-none"/>
        </w:rPr>
      </w:pPr>
      <w:del w:id="75" w:author="Fei Lu0517-OPPO" w:date="2021-05-17T14:32:00Z">
        <w:r w:rsidDel="00B2535C">
          <w:rPr>
            <w:lang w:eastAsia="x-none"/>
          </w:rPr>
          <w:delText>SNPN 5GS deployments are based on the architecture depicted in clause 4.2.3, the architecture for 5GC with untrusted non-3GPP access (Figure 4.2.8.2.1-1) for access to SNPN services via a PLMN (and vice versa) and the additional functionality covered in clause 5.30.2.</w:delText>
        </w:r>
      </w:del>
    </w:p>
    <w:p w14:paraId="19B1E33D" w14:textId="3C9EC099" w:rsidR="00E4607C" w:rsidDel="00B2535C" w:rsidRDefault="00E4607C" w:rsidP="00E4607C">
      <w:pPr>
        <w:rPr>
          <w:del w:id="76" w:author="Fei Lu0517-OPPO" w:date="2021-05-17T14:32:00Z"/>
          <w:lang w:eastAsia="x-none"/>
        </w:rPr>
      </w:pPr>
      <w:del w:id="77" w:author="Fei Lu0517-OPPO" w:date="2021-05-17T14:32:00Z">
        <w:r w:rsidDel="00B2535C">
          <w:rPr>
            <w:lang w:eastAsia="x-none"/>
          </w:rPr>
          <w:delText>Alternatively, a Credentials Holder (CH) may authenticate and authorize access to an SNPN separate from the Credentials Holder based on the architecture specified in clause 5.30.2.9.</w:delText>
        </w:r>
      </w:del>
    </w:p>
    <w:p w14:paraId="58674857" w14:textId="548C3A93" w:rsidR="00E4607C" w:rsidDel="00B2535C" w:rsidRDefault="00E4607C" w:rsidP="00E4607C">
      <w:pPr>
        <w:rPr>
          <w:del w:id="78" w:author="Fei Lu0517-OPPO" w:date="2021-05-17T14:32:00Z"/>
          <w:lang w:eastAsia="x-none"/>
        </w:rPr>
      </w:pPr>
      <w:del w:id="79" w:author="Fei Lu0517-OPPO" w:date="2021-05-17T14:32:00Z">
        <w:r w:rsidDel="00B2535C">
          <w:rPr>
            <w:lang w:eastAsia="x-none"/>
          </w:rPr>
          <w:delText>In this Release, direct access to SNPN is specified for 3GPP access only.</w:delText>
        </w:r>
      </w:del>
    </w:p>
    <w:p w14:paraId="0D4F1FC1" w14:textId="747E5867" w:rsidR="00E4607C" w:rsidDel="00B2535C" w:rsidRDefault="00E4607C" w:rsidP="00E4607C">
      <w:pPr>
        <w:rPr>
          <w:del w:id="80" w:author="Fei Lu0517-OPPO" w:date="2021-05-17T14:32:00Z"/>
          <w:lang w:eastAsia="x-none"/>
        </w:rPr>
      </w:pPr>
      <w:del w:id="81" w:author="Fei Lu0517-OPPO" w:date="2021-05-17T14:32:00Z">
        <w:r w:rsidDel="00B2535C">
          <w:rPr>
            <w:lang w:eastAsia="x-none"/>
          </w:rPr>
          <w:delText xml:space="preserve">Interworking with EPS is not supported for SNPN. Also, emergency services are not supported for SNPN. Furthermore, roaming is not supported for SNPN, e.g. roaming between SNPNs. Handover </w:delText>
        </w:r>
        <w:r w:rsidRPr="008803FA" w:rsidDel="00B2535C">
          <w:rPr>
            <w:highlight w:val="green"/>
            <w:lang w:eastAsia="x-none"/>
          </w:rPr>
          <w:delText>between SNPNs,</w:delText>
        </w:r>
        <w:r w:rsidDel="00B2535C">
          <w:rPr>
            <w:lang w:eastAsia="x-none"/>
          </w:rPr>
          <w:delText xml:space="preserve"> between SNPN and PLMN or PNI NPN are not supported. CIoT 5GS optimizations are not supported in SNPNs.</w:delText>
        </w:r>
      </w:del>
    </w:p>
    <w:p w14:paraId="24EFCBC1" w14:textId="62401A9E" w:rsidR="00E4607C" w:rsidRPr="002800F7" w:rsidDel="00B2535C" w:rsidRDefault="00E4607C" w:rsidP="00E460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82" w:author="Fei Lu0517-OPPO" w:date="2021-05-17T14:32:00Z"/>
          <w:rFonts w:ascii="Arial" w:hAnsi="Arial"/>
          <w:i/>
          <w:color w:val="0070C0"/>
          <w:sz w:val="24"/>
          <w:lang w:val="en-US" w:eastAsia="zh-CN"/>
        </w:rPr>
      </w:pPr>
      <w:del w:id="83" w:author="Fei Lu0517-OPPO" w:date="2021-05-17T14:32:00Z">
        <w:r w:rsidDel="00B2535C">
          <w:rPr>
            <w:rFonts w:ascii="Arial" w:hAnsi="Arial"/>
            <w:i/>
            <w:color w:val="0070C0"/>
            <w:sz w:val="24"/>
            <w:lang w:val="en-US"/>
          </w:rPr>
          <w:delText>SECOND</w:delText>
        </w:r>
        <w:r w:rsidRPr="002800F7" w:rsidDel="00B2535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38A7FEE" w14:textId="77777777" w:rsidR="00A903F7" w:rsidRPr="00E4607C" w:rsidRDefault="00A903F7" w:rsidP="00A903F7">
      <w:pPr>
        <w:rPr>
          <w:noProof/>
        </w:rPr>
      </w:pPr>
    </w:p>
    <w:p w14:paraId="335AA3A1" w14:textId="77777777" w:rsidR="008359D2" w:rsidRDefault="008359D2" w:rsidP="008359D2">
      <w:pPr>
        <w:pStyle w:val="4"/>
        <w:rPr>
          <w:ins w:id="84" w:author="zte-1" w:date="2021-04-04T17:22:00Z"/>
        </w:rPr>
      </w:pPr>
      <w:bookmarkStart w:id="85" w:name="_Toc20150092"/>
      <w:bookmarkStart w:id="86" w:name="_Toc27846891"/>
      <w:bookmarkStart w:id="87" w:name="_Toc36188022"/>
      <w:bookmarkStart w:id="88" w:name="_Toc45183927"/>
      <w:bookmarkStart w:id="89" w:name="_Toc47342769"/>
      <w:bookmarkStart w:id="90" w:name="_Toc51769471"/>
      <w:bookmarkStart w:id="91" w:name="_Toc59095823"/>
      <w:ins w:id="92" w:author="zte-1" w:date="2021-04-04T17:22:00Z">
        <w:r>
          <w:t>5.30.2.X</w:t>
        </w:r>
        <w:r>
          <w:tab/>
          <w:t>UE Mobility</w:t>
        </w:r>
        <w:bookmarkEnd w:id="85"/>
        <w:bookmarkEnd w:id="86"/>
        <w:bookmarkEnd w:id="87"/>
        <w:bookmarkEnd w:id="88"/>
        <w:bookmarkEnd w:id="89"/>
        <w:bookmarkEnd w:id="90"/>
        <w:bookmarkEnd w:id="91"/>
        <w:r>
          <w:t xml:space="preserve"> support for SNPN</w:t>
        </w:r>
      </w:ins>
    </w:p>
    <w:p w14:paraId="37442CFB" w14:textId="0B89DE89" w:rsidR="008359D2" w:rsidRDefault="008359D2" w:rsidP="008359D2">
      <w:pPr>
        <w:rPr>
          <w:ins w:id="93" w:author="Huawei" w:date="2021-04-21T15:22:00Z"/>
        </w:rPr>
      </w:pPr>
      <w:bookmarkStart w:id="94" w:name="_Hlk65581198"/>
      <w:ins w:id="95" w:author="zte-1" w:date="2021-04-04T17:23:00Z">
        <w:r>
          <w:t xml:space="preserve">If </w:t>
        </w:r>
      </w:ins>
      <w:ins w:id="96" w:author="Colom Ikuno, Josep" w:date="2021-04-12T22:20:00Z">
        <w:r w:rsidR="00874DED" w:rsidRPr="008E398A">
          <w:t xml:space="preserve">the UE </w:t>
        </w:r>
        <w:bookmarkStart w:id="97" w:name="_Hlk71972590"/>
        <w:r w:rsidR="00874DED" w:rsidRPr="008E398A">
          <w:t>moves</w:t>
        </w:r>
      </w:ins>
      <w:ins w:id="98" w:author="Ericsson r05" w:date="2021-04-14T13:31:00Z">
        <w:r w:rsidR="00955AF0">
          <w:t xml:space="preserve"> </w:t>
        </w:r>
        <w:bookmarkStart w:id="99" w:name="_Hlk69299572"/>
        <w:r w:rsidR="00955AF0">
          <w:t>its 3GPP access</w:t>
        </w:r>
      </w:ins>
      <w:bookmarkEnd w:id="99"/>
      <w:ins w:id="100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97"/>
      <w:ins w:id="101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del w:id="102" w:author="Huawei" w:date="2021-04-21T15:30:00Z">
          <w:r w:rsidDel="002863AE">
            <w:delText>.</w:delText>
          </w:r>
        </w:del>
      </w:ins>
      <w:ins w:id="103" w:author="Huawei" w:date="2021-04-21T15:30:00Z">
        <w:r w:rsidR="002863AE">
          <w:t>:</w:t>
        </w:r>
      </w:ins>
      <w:ins w:id="104" w:author="Huawei" w:date="2021-04-21T15:22:00Z">
        <w:r w:rsidR="00F11D97">
          <w:t xml:space="preserve"> </w:t>
        </w:r>
      </w:ins>
    </w:p>
    <w:p w14:paraId="3CCC5D26" w14:textId="05145F0E" w:rsidR="00F11D97" w:rsidRPr="002C7B61" w:rsidDel="004D09A6" w:rsidRDefault="00F11D97" w:rsidP="002C7B61">
      <w:pPr>
        <w:pStyle w:val="B1"/>
        <w:rPr>
          <w:ins w:id="105" w:author="zte-1" w:date="2021-04-04T17:23:00Z"/>
          <w:del w:id="106" w:author="Wen_R06" w:date="2021-05-15T11:57:00Z"/>
        </w:rPr>
      </w:pPr>
      <w:ins w:id="107" w:author="Huawei" w:date="2021-04-21T15:22:00Z">
        <w:del w:id="108" w:author="Wen_R06" w:date="2021-05-15T11:57:00Z">
          <w:r w:rsidRPr="00B86186" w:rsidDel="004D09A6">
            <w:rPr>
              <w:highlight w:val="cyan"/>
              <w:rPrChange w:id="109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10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11" w:author="Huawei" w:date="2021-04-21T15:29:00Z">
        <w:del w:id="112" w:author="Wen_R06" w:date="2021-05-15T11:57:00Z">
          <w:r w:rsidR="008811AD" w:rsidRPr="00B86186" w:rsidDel="004D09A6">
            <w:rPr>
              <w:highlight w:val="cyan"/>
              <w:rPrChange w:id="113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14" w:author="Huawei" w:date="2021-04-21T15:23:00Z">
        <w:del w:id="115" w:author="Wen_R06" w:date="2021-05-15T11:57:00Z">
          <w:r w:rsidRPr="00B86186" w:rsidDel="004D09A6">
            <w:rPr>
              <w:highlight w:val="cyan"/>
              <w:rPrChange w:id="116" w:author="Wen_R06" w:date="2021-05-17T11:40:00Z">
                <w:rPr>
                  <w:highlight w:val="green"/>
                </w:rPr>
              </w:rPrChange>
            </w:rPr>
            <w:delText>he UE may attempt to re-establish the previously established PDU Sessions using the procedures specified in TS 23.502 [3] clause 4.9.2</w:delText>
          </w:r>
        </w:del>
      </w:ins>
      <w:ins w:id="117" w:author="Huawei" w:date="2021-04-21T15:24:00Z">
        <w:del w:id="118" w:author="Wen_R06" w:date="2021-05-15T11:57:00Z">
          <w:r w:rsidRPr="00B86186" w:rsidDel="004D09A6">
            <w:rPr>
              <w:highlight w:val="cyan"/>
              <w:rPrChange w:id="119" w:author="Wen_R06" w:date="2021-05-17T11:40:00Z">
                <w:rPr>
                  <w:highlight w:val="green"/>
                </w:rPr>
              </w:rPrChange>
            </w:rPr>
            <w:delText xml:space="preserve"> or 4.3.2.2.1</w:delText>
          </w:r>
        </w:del>
      </w:ins>
      <w:ins w:id="120" w:author="Huawei" w:date="2021-04-21T15:23:00Z">
        <w:del w:id="121" w:author="Wen_R06" w:date="2021-05-15T11:57:00Z">
          <w:r w:rsidRPr="00B86186" w:rsidDel="004D09A6">
            <w:rPr>
              <w:highlight w:val="cyan"/>
              <w:rPrChange w:id="122" w:author="Wen_R06" w:date="2021-05-17T11:40:00Z">
                <w:rPr>
                  <w:highlight w:val="green"/>
                </w:rPr>
              </w:rPrChange>
            </w:rPr>
            <w:delText xml:space="preserve"> one by one until the previously established PDU Sessions are re-established successfully or the procedure failed</w:delText>
          </w:r>
        </w:del>
      </w:ins>
      <w:ins w:id="123" w:author="Huawei" w:date="2021-04-21T15:22:00Z">
        <w:del w:id="124" w:author="Wen_R06" w:date="2021-05-15T11:57:00Z">
          <w:r w:rsidRPr="00B86186" w:rsidDel="004D09A6">
            <w:rPr>
              <w:highlight w:val="cyan"/>
              <w:rPrChange w:id="125" w:author="Wen_R06" w:date="2021-05-17T11:40:00Z">
                <w:rPr>
                  <w:highlight w:val="green"/>
                </w:rPr>
              </w:rPrChange>
            </w:rPr>
            <w:delText>.</w:delText>
          </w:r>
        </w:del>
      </w:ins>
    </w:p>
    <w:p w14:paraId="1B88EB29" w14:textId="7DD95052" w:rsidR="004D09A6" w:rsidRDefault="004D09A6" w:rsidP="004D09A6">
      <w:pPr>
        <w:pStyle w:val="NO"/>
        <w:rPr>
          <w:ins w:id="126" w:author="Wen_R06" w:date="2021-05-15T12:02:00Z"/>
          <w:lang w:eastAsia="zh-CN"/>
        </w:rPr>
      </w:pPr>
      <w:ins w:id="127" w:author="Wen_R06" w:date="2021-05-15T12:02:00Z">
        <w:r w:rsidRPr="00B86186">
          <w:rPr>
            <w:highlight w:val="cyan"/>
            <w:lang w:eastAsia="zh-CN"/>
            <w:rPrChange w:id="128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29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30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31" w:author="Wen_R06" w:date="2021-05-17T11:40:00Z">
              <w:rPr>
                <w:lang w:eastAsia="zh-CN"/>
              </w:rPr>
            </w:rPrChange>
          </w:rPr>
          <w:t>moves its 3GPP access between SNPN and PLMN, it depends on UE’s implementation to re-establish the previously established PDU Sessions.</w:t>
        </w:r>
      </w:ins>
    </w:p>
    <w:p w14:paraId="4D7E7CB0" w14:textId="28DD6BC4" w:rsidR="00A903F7" w:rsidRDefault="008359D2" w:rsidP="00A903F7">
      <w:pPr>
        <w:rPr>
          <w:ins w:id="132" w:author="zte-1" w:date="2021-04-04T17:25:00Z"/>
          <w:noProof/>
        </w:rPr>
      </w:pPr>
      <w:ins w:id="133" w:author="zte-1" w:date="2021-04-04T17:23:00Z">
        <w:r>
          <w:t xml:space="preserve">If </w:t>
        </w:r>
      </w:ins>
      <w:ins w:id="134" w:author="Colom Ikuno, Josep" w:date="2021-04-12T22:20:00Z">
        <w:r w:rsidR="00874DED" w:rsidRPr="008E398A">
          <w:t xml:space="preserve">the UE moves </w:t>
        </w:r>
      </w:ins>
      <w:ins w:id="135" w:author="Ericsson r05" w:date="2021-04-14T13:31:00Z">
        <w:r w:rsidR="00955AF0">
          <w:t xml:space="preserve">its 3GPP access </w:t>
        </w:r>
      </w:ins>
      <w:ins w:id="136" w:author="Colom Ikuno, Josep" w:date="2021-04-12T22:20:00Z">
        <w:r w:rsidR="00874DED">
          <w:t>between SNPNs</w:t>
        </w:r>
      </w:ins>
      <w:ins w:id="137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del w:id="138" w:author="Huawei" w:date="2021-04-21T15:30:00Z">
          <w:r w:rsidDel="002863AE">
            <w:delText>.</w:delText>
          </w:r>
        </w:del>
      </w:ins>
      <w:bookmarkEnd w:id="94"/>
      <w:ins w:id="139" w:author="Huawei" w:date="2021-04-21T15:30:00Z">
        <w:r w:rsidR="002863AE">
          <w:t>:</w:t>
        </w:r>
      </w:ins>
    </w:p>
    <w:p w14:paraId="21A1D4DA" w14:textId="05B15F92" w:rsidR="00764453" w:rsidRPr="00B440BD" w:rsidRDefault="00764453" w:rsidP="00764453">
      <w:pPr>
        <w:pStyle w:val="B1"/>
        <w:rPr>
          <w:ins w:id="140" w:author="Huawei" w:date="2021-04-21T15:40:00Z"/>
          <w:color w:val="FF0000"/>
          <w:highlight w:val="green"/>
        </w:rPr>
      </w:pPr>
      <w:ins w:id="141" w:author="Huawei" w:date="2021-04-21T15:40:00Z">
        <w:r w:rsidRPr="00B440BD">
          <w:rPr>
            <w:highlight w:val="green"/>
          </w:rPr>
          <w:t>-</w:t>
        </w:r>
        <w:r w:rsidRPr="00B440BD">
          <w:rPr>
            <w:highlight w:val="green"/>
          </w:rPr>
          <w:tab/>
        </w:r>
      </w:ins>
      <w:ins w:id="142" w:author="Huawei" w:date="2021-04-21T15:47:00Z">
        <w:r w:rsidR="004732A7" w:rsidRPr="00B440BD">
          <w:rPr>
            <w:highlight w:val="green"/>
          </w:rPr>
          <w:t xml:space="preserve">When UE mobility is supported between SNPNs, </w:t>
        </w:r>
      </w:ins>
      <w:ins w:id="143" w:author="Huawei" w:date="2021-04-21T15:50:00Z">
        <w:r w:rsidR="004732A7" w:rsidRPr="00B440BD">
          <w:rPr>
            <w:highlight w:val="green"/>
          </w:rPr>
          <w:t>t</w:t>
        </w:r>
      </w:ins>
      <w:ins w:id="144" w:author="Huawei" w:date="2021-04-21T15:40:00Z">
        <w:r w:rsidRPr="00B440BD">
          <w:rPr>
            <w:highlight w:val="green"/>
          </w:rPr>
          <w:t xml:space="preserve">he </w:t>
        </w:r>
      </w:ins>
      <w:ins w:id="145" w:author="Huawei" w:date="2021-04-21T15:41:00Z">
        <w:r w:rsidRPr="00B440BD">
          <w:rPr>
            <w:highlight w:val="green"/>
          </w:rPr>
          <w:t xml:space="preserve">SNPN </w:t>
        </w:r>
      </w:ins>
      <w:ins w:id="146" w:author="Huawei" w:date="2021-04-21T15:42:00Z">
        <w:r w:rsidRPr="00B440BD">
          <w:rPr>
            <w:highlight w:val="green"/>
          </w:rPr>
          <w:t xml:space="preserve">should </w:t>
        </w:r>
      </w:ins>
      <w:ins w:id="147" w:author="Huawei" w:date="2021-04-21T15:50:00Z">
        <w:r w:rsidR="004732A7" w:rsidRPr="00B440BD">
          <w:rPr>
            <w:highlight w:val="green"/>
          </w:rPr>
          <w:t>use</w:t>
        </w:r>
      </w:ins>
      <w:ins w:id="148" w:author="Huawei" w:date="2021-04-21T15:42:00Z">
        <w:r w:rsidRPr="00B440BD">
          <w:rPr>
            <w:highlight w:val="green"/>
          </w:rPr>
          <w:t xml:space="preserve"> the NID </w:t>
        </w:r>
      </w:ins>
      <w:ins w:id="149" w:author="Huawei" w:date="2021-04-21T15:51:00Z">
        <w:r w:rsidR="004732A7" w:rsidRPr="00B440BD">
          <w:rPr>
            <w:highlight w:val="green"/>
          </w:rPr>
          <w:t>assigned using</w:t>
        </w:r>
      </w:ins>
      <w:ins w:id="150" w:author="Huawei" w:date="2021-04-21T15:42:00Z">
        <w:r w:rsidRPr="00B440BD">
          <w:rPr>
            <w:highlight w:val="green"/>
          </w:rPr>
          <w:t xml:space="preserve"> coordinated assignment mode</w:t>
        </w:r>
      </w:ins>
      <w:ins w:id="151" w:author="Huawei" w:date="2021-04-21T15:40:00Z">
        <w:r w:rsidRPr="00B440BD">
          <w:rPr>
            <w:highlight w:val="green"/>
          </w:rPr>
          <w:t>.</w:t>
        </w:r>
      </w:ins>
      <w:ins w:id="152" w:author="Huawei" w:date="2021-04-21T15:43:00Z">
        <w:r w:rsidRPr="00B440BD">
          <w:rPr>
            <w:highlight w:val="green"/>
          </w:rPr>
          <w:t xml:space="preserve"> </w:t>
        </w:r>
      </w:ins>
    </w:p>
    <w:p w14:paraId="6D5E1516" w14:textId="45B85DB4" w:rsidR="002C7B61" w:rsidRPr="00B86186" w:rsidDel="004D09A6" w:rsidRDefault="002C7B61" w:rsidP="002C7B61">
      <w:pPr>
        <w:pStyle w:val="B1"/>
        <w:rPr>
          <w:ins w:id="153" w:author="Huawei" w:date="2021-04-21T15:39:00Z"/>
          <w:del w:id="154" w:author="Wen_R06" w:date="2021-05-15T12:01:00Z"/>
          <w:highlight w:val="cyan"/>
          <w:rPrChange w:id="155" w:author="Wen_R06" w:date="2021-05-17T11:40:00Z">
            <w:rPr>
              <w:ins w:id="156" w:author="Huawei" w:date="2021-04-21T15:39:00Z"/>
              <w:del w:id="157" w:author="Wen_R06" w:date="2021-05-15T12:01:00Z"/>
              <w:highlight w:val="green"/>
            </w:rPr>
          </w:rPrChange>
        </w:rPr>
      </w:pPr>
      <w:ins w:id="158" w:author="Huawei" w:date="2021-04-21T15:25:00Z">
        <w:del w:id="159" w:author="Wen_R06" w:date="2021-05-15T12:01:00Z">
          <w:r w:rsidRPr="00B86186" w:rsidDel="004D09A6">
            <w:rPr>
              <w:highlight w:val="cyan"/>
              <w:rPrChange w:id="160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61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62" w:author="Huawei" w:date="2021-04-21T15:29:00Z">
        <w:del w:id="163" w:author="Wen_R06" w:date="2021-05-15T12:01:00Z">
          <w:r w:rsidR="008811AD" w:rsidRPr="00B86186" w:rsidDel="004D09A6">
            <w:rPr>
              <w:highlight w:val="cyan"/>
              <w:rPrChange w:id="164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65" w:author="Huawei" w:date="2021-04-21T15:25:00Z">
        <w:del w:id="166" w:author="Wen_R06" w:date="2021-05-15T12:01:00Z">
          <w:r w:rsidRPr="00B86186" w:rsidDel="004D09A6">
            <w:rPr>
              <w:highlight w:val="cyan"/>
              <w:rPrChange w:id="167" w:author="Wen_R06" w:date="2021-05-17T11:40:00Z">
                <w:rPr>
                  <w:highlight w:val="green"/>
                </w:rPr>
              </w:rPrChange>
            </w:rPr>
            <w:delText>he UE may attempt to</w:delText>
          </w:r>
          <w:bookmarkStart w:id="168" w:name="_Hlk71972439"/>
          <w:r w:rsidRPr="00B86186" w:rsidDel="004D09A6">
            <w:rPr>
              <w:highlight w:val="cyan"/>
              <w:rPrChange w:id="169" w:author="Wen_R06" w:date="2021-05-17T11:40:00Z">
                <w:rPr>
                  <w:highlight w:val="green"/>
                </w:rPr>
              </w:rPrChange>
            </w:rPr>
            <w:delText xml:space="preserve"> re-establish the previously established PDU Sessions</w:delText>
          </w:r>
          <w:bookmarkEnd w:id="168"/>
          <w:r w:rsidRPr="00B86186" w:rsidDel="004D09A6">
            <w:rPr>
              <w:highlight w:val="cyan"/>
              <w:rPrChange w:id="170" w:author="Wen_R06" w:date="2021-05-17T11:40:00Z">
                <w:rPr>
                  <w:highlight w:val="green"/>
                </w:rPr>
              </w:rPrChange>
            </w:rPr>
            <w:delText xml:space="preserve"> using the procedures specified in TS 23.502 [3] clause 4.2.2.2.2, 4.9.2 or 4.3.2.2.1 one by one until the previously established PDU Sessions are re-established successfully or the procedure failed.</w:delText>
          </w:r>
        </w:del>
      </w:ins>
    </w:p>
    <w:p w14:paraId="765BC576" w14:textId="74989E8D" w:rsidR="004D09A6" w:rsidRDefault="004D09A6" w:rsidP="004D09A6">
      <w:pPr>
        <w:pStyle w:val="NO"/>
        <w:rPr>
          <w:ins w:id="171" w:author="Wen_R06" w:date="2021-05-15T12:03:00Z"/>
          <w:lang w:eastAsia="zh-CN"/>
        </w:rPr>
      </w:pPr>
      <w:ins w:id="172" w:author="Wen_R06" w:date="2021-05-15T12:03:00Z">
        <w:r w:rsidRPr="00B86186">
          <w:rPr>
            <w:highlight w:val="cyan"/>
            <w:lang w:eastAsia="zh-CN"/>
            <w:rPrChange w:id="173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74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75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76" w:author="Wen_R06" w:date="2021-05-17T11:40:00Z">
              <w:rPr>
                <w:lang w:eastAsia="zh-CN"/>
              </w:rPr>
            </w:rPrChange>
          </w:rPr>
          <w:t>moves its 3GPP access between SNPNs, it depends on UE’s implementation to re-establish the previously established PDU Sessions.</w:t>
        </w:r>
      </w:ins>
    </w:p>
    <w:p w14:paraId="08824E2C" w14:textId="50BB6196" w:rsidR="008359D2" w:rsidRPr="00F11D97" w:rsidDel="00B2535C" w:rsidRDefault="00587BB0" w:rsidP="00A903F7">
      <w:pPr>
        <w:rPr>
          <w:del w:id="177" w:author="Fei Lu0517-OPPO" w:date="2021-05-17T14:31:00Z"/>
          <w:noProof/>
          <w:lang w:eastAsia="zh-CN"/>
        </w:rPr>
      </w:pPr>
      <w:ins w:id="178" w:author="Huawei" w:date="2021-04-21T15:14:00Z">
        <w:del w:id="179" w:author="Fei Lu0517-OPPO" w:date="2021-05-17T14:31:00Z">
          <w:r w:rsidRPr="008803FA" w:rsidDel="00B2535C">
            <w:rPr>
              <w:highlight w:val="green"/>
            </w:rPr>
            <w:delText xml:space="preserve">When there are common AMF and/or N14 interface between the SNPNs the UE can be handed over from source </w:delText>
          </w:r>
        </w:del>
      </w:ins>
      <w:ins w:id="180" w:author="Huawei" w:date="2021-04-21T15:17:00Z">
        <w:del w:id="181" w:author="Fei Lu0517-OPPO" w:date="2021-05-17T14:31:00Z">
          <w:r w:rsidR="00CA2748" w:rsidRPr="008803FA" w:rsidDel="00B2535C">
            <w:rPr>
              <w:highlight w:val="green"/>
            </w:rPr>
            <w:delText>SNPN</w:delText>
          </w:r>
        </w:del>
      </w:ins>
      <w:ins w:id="182" w:author="Huawei" w:date="2021-04-21T15:14:00Z">
        <w:del w:id="183" w:author="Fei Lu0517-OPPO" w:date="2021-05-17T14:31:00Z">
          <w:r w:rsidRPr="008803FA" w:rsidDel="00B2535C">
            <w:rPr>
              <w:highlight w:val="green"/>
            </w:rPr>
            <w:delText xml:space="preserve"> to target </w:delText>
          </w:r>
        </w:del>
      </w:ins>
      <w:ins w:id="184" w:author="Huawei" w:date="2021-04-21T15:18:00Z">
        <w:del w:id="185" w:author="Fei Lu0517-OPPO" w:date="2021-05-17T14:31:00Z">
          <w:r w:rsidR="00CA2748" w:rsidRPr="008803FA" w:rsidDel="00B2535C">
            <w:rPr>
              <w:highlight w:val="green"/>
            </w:rPr>
            <w:delText>SNPN</w:delText>
          </w:r>
        </w:del>
      </w:ins>
      <w:ins w:id="186" w:author="Huawei" w:date="2021-04-21T15:14:00Z">
        <w:del w:id="187" w:author="Fei Lu0517-OPPO" w:date="2021-05-17T14:31:00Z">
          <w:r w:rsidRPr="008803FA" w:rsidDel="00B2535C">
            <w:rPr>
              <w:highlight w:val="green"/>
            </w:rPr>
            <w:delText xml:space="preserve"> </w:delText>
          </w:r>
          <w:r w:rsidRPr="008803FA" w:rsidDel="00B2535C">
            <w:rPr>
              <w:rFonts w:eastAsia="PMingLiU"/>
              <w:highlight w:val="green"/>
              <w:lang w:eastAsia="zh-CN"/>
            </w:rPr>
            <w:delText xml:space="preserve">as specified </w:delText>
          </w:r>
          <w:r w:rsidRPr="008803FA" w:rsidDel="00B2535C">
            <w:rPr>
              <w:rFonts w:eastAsia="PMingLiU"/>
              <w:highlight w:val="green"/>
              <w:lang w:val="en-US" w:eastAsia="zh-TW"/>
            </w:rPr>
            <w:delText>in TS 23.502 [3] clause 4.9.1.</w:delText>
          </w:r>
        </w:del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42035" w14:textId="77777777" w:rsidR="00302DC5" w:rsidRDefault="00302DC5">
      <w:r>
        <w:separator/>
      </w:r>
    </w:p>
  </w:endnote>
  <w:endnote w:type="continuationSeparator" w:id="0">
    <w:p w14:paraId="50D26765" w14:textId="77777777" w:rsidR="00302DC5" w:rsidRDefault="0030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EEC46" w14:textId="77777777" w:rsidR="00302DC5" w:rsidRDefault="00302DC5">
      <w:r>
        <w:separator/>
      </w:r>
    </w:p>
  </w:footnote>
  <w:footnote w:type="continuationSeparator" w:id="0">
    <w:p w14:paraId="7B6BE526" w14:textId="77777777" w:rsidR="00302DC5" w:rsidRDefault="00302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_R06">
    <w15:presenceInfo w15:providerId="None" w15:userId="Wen_R06"/>
  </w15:person>
  <w15:person w15:author="Fei Lu0517-OPPO">
    <w15:presenceInfo w15:providerId="None" w15:userId="Fei Lu0517-OPPO"/>
  </w15:person>
  <w15:person w15:author="Huawei">
    <w15:presenceInfo w15:providerId="None" w15:userId="Huawei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37B25"/>
    <w:rsid w:val="00145D43"/>
    <w:rsid w:val="001670C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2DC5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13363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87BB0"/>
    <w:rsid w:val="00592D74"/>
    <w:rsid w:val="005A2264"/>
    <w:rsid w:val="005A6C97"/>
    <w:rsid w:val="005B111B"/>
    <w:rsid w:val="005D3726"/>
    <w:rsid w:val="005E2C44"/>
    <w:rsid w:val="005F5AC0"/>
    <w:rsid w:val="0060524E"/>
    <w:rsid w:val="00621188"/>
    <w:rsid w:val="006257ED"/>
    <w:rsid w:val="00695808"/>
    <w:rsid w:val="006B46FB"/>
    <w:rsid w:val="006B5A4D"/>
    <w:rsid w:val="006E21FB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59D2"/>
    <w:rsid w:val="008626E7"/>
    <w:rsid w:val="00866ED3"/>
    <w:rsid w:val="00870EE7"/>
    <w:rsid w:val="00874DED"/>
    <w:rsid w:val="008803FA"/>
    <w:rsid w:val="008811A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E3297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35C"/>
    <w:rsid w:val="00B258BB"/>
    <w:rsid w:val="00B26E31"/>
    <w:rsid w:val="00B440BD"/>
    <w:rsid w:val="00B67B97"/>
    <w:rsid w:val="00B86186"/>
    <w:rsid w:val="00B968C8"/>
    <w:rsid w:val="00BA3EC5"/>
    <w:rsid w:val="00BA51D9"/>
    <w:rsid w:val="00BB5DFC"/>
    <w:rsid w:val="00BD279D"/>
    <w:rsid w:val="00BD6BB8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9C012-0A27-4555-A9D9-8E00FFF2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Lu0517-OPPO</cp:lastModifiedBy>
  <cp:revision>3</cp:revision>
  <cp:lastPrinted>1899-12-31T23:00:00Z</cp:lastPrinted>
  <dcterms:created xsi:type="dcterms:W3CDTF">2021-05-17T06:31:00Z</dcterms:created>
  <dcterms:modified xsi:type="dcterms:W3CDTF">2021-05-17T06:32:00Z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